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E4" w:rsidRPr="009F65E4" w:rsidRDefault="009F65E4" w:rsidP="009F65E4">
      <w:pPr>
        <w:spacing w:after="200"/>
        <w:jc w:val="center"/>
        <w:rPr>
          <w:rFonts w:ascii="Times" w:hAnsi="Times" w:cs="Times New Roman"/>
          <w:sz w:val="20"/>
          <w:szCs w:val="20"/>
        </w:rPr>
      </w:pPr>
      <w:r w:rsidRPr="009F65E4">
        <w:rPr>
          <w:rFonts w:ascii="Calibri" w:hAnsi="Calibri" w:cs="Times New Roman"/>
          <w:color w:val="000000"/>
          <w:sz w:val="22"/>
          <w:szCs w:val="22"/>
        </w:rPr>
        <w:t>Hopewell District Executive Board Meeting</w:t>
      </w:r>
    </w:p>
    <w:p w:rsidR="009F65E4" w:rsidRPr="009F65E4" w:rsidRDefault="009F65E4" w:rsidP="009F65E4">
      <w:pPr>
        <w:spacing w:after="200"/>
        <w:jc w:val="center"/>
        <w:rPr>
          <w:rFonts w:ascii="Times" w:hAnsi="Times" w:cs="Times New Roman"/>
          <w:sz w:val="20"/>
          <w:szCs w:val="20"/>
        </w:rPr>
      </w:pPr>
      <w:r w:rsidRPr="009F65E4">
        <w:rPr>
          <w:rFonts w:ascii="Calibri" w:hAnsi="Calibri" w:cs="Times New Roman"/>
          <w:color w:val="000000"/>
          <w:sz w:val="22"/>
          <w:szCs w:val="22"/>
        </w:rPr>
        <w:t>Tremont, Illinois</w:t>
      </w:r>
    </w:p>
    <w:p w:rsidR="009F65E4" w:rsidRPr="009F65E4" w:rsidRDefault="009F65E4" w:rsidP="009F65E4">
      <w:pPr>
        <w:spacing w:after="200"/>
        <w:jc w:val="center"/>
        <w:rPr>
          <w:rFonts w:ascii="Times" w:hAnsi="Times" w:cs="Times New Roman"/>
          <w:sz w:val="20"/>
          <w:szCs w:val="20"/>
        </w:rPr>
      </w:pPr>
      <w:r w:rsidRPr="009F65E4">
        <w:rPr>
          <w:rFonts w:ascii="Calibri" w:hAnsi="Calibri" w:cs="Times New Roman"/>
          <w:color w:val="000000"/>
          <w:sz w:val="22"/>
          <w:szCs w:val="22"/>
        </w:rPr>
        <w:t>November 3, 2017</w:t>
      </w:r>
    </w:p>
    <w:p w:rsidR="009F65E4" w:rsidRPr="009F65E4" w:rsidRDefault="009F65E4" w:rsidP="009F65E4">
      <w:pPr>
        <w:rPr>
          <w:rFonts w:ascii="Times" w:eastAsia="Times New Roman" w:hAnsi="Times" w:cs="Times New Roman"/>
          <w:sz w:val="20"/>
          <w:szCs w:val="20"/>
        </w:rPr>
      </w:pPr>
    </w:p>
    <w:p w:rsidR="009F65E4" w:rsidRPr="009F65E4" w:rsidRDefault="009F65E4" w:rsidP="009F65E4">
      <w:pPr>
        <w:numPr>
          <w:ilvl w:val="0"/>
          <w:numId w:val="1"/>
        </w:numPr>
        <w:textAlignment w:val="baseline"/>
        <w:rPr>
          <w:rFonts w:ascii="Calibri" w:hAnsi="Calibri" w:cs="Times New Roman"/>
          <w:color w:val="000000"/>
          <w:sz w:val="22"/>
          <w:szCs w:val="22"/>
        </w:rPr>
      </w:pPr>
      <w:r w:rsidRPr="009F65E4">
        <w:rPr>
          <w:rFonts w:ascii="Calibri" w:hAnsi="Calibri" w:cs="Times New Roman"/>
          <w:color w:val="000000"/>
          <w:sz w:val="22"/>
          <w:szCs w:val="22"/>
        </w:rPr>
        <w:t>Call to Order</w:t>
      </w:r>
    </w:p>
    <w:p w:rsidR="009F65E4" w:rsidRPr="009F65E4" w:rsidRDefault="009F65E4" w:rsidP="009F65E4">
      <w:pPr>
        <w:numPr>
          <w:ilvl w:val="1"/>
          <w:numId w:val="2"/>
        </w:numPr>
        <w:textAlignment w:val="baseline"/>
        <w:rPr>
          <w:rFonts w:ascii="Calibri" w:hAnsi="Calibri" w:cs="Times New Roman"/>
          <w:color w:val="000000"/>
          <w:sz w:val="22"/>
          <w:szCs w:val="22"/>
        </w:rPr>
      </w:pPr>
      <w:r w:rsidRPr="009F65E4">
        <w:rPr>
          <w:rFonts w:ascii="Calibri" w:hAnsi="Calibri" w:cs="Times New Roman"/>
          <w:color w:val="000000"/>
          <w:sz w:val="22"/>
          <w:szCs w:val="22"/>
        </w:rPr>
        <w:t>President Kimberly Roskamp called the meeting to order at 8:47 A.M.</w:t>
      </w:r>
    </w:p>
    <w:p w:rsidR="009F65E4" w:rsidRPr="009F65E4" w:rsidRDefault="009F65E4" w:rsidP="009F65E4">
      <w:pPr>
        <w:numPr>
          <w:ilvl w:val="1"/>
          <w:numId w:val="2"/>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President Kimberly Roskamp explained the rules of the facility and then introduced Convention Secretary Joshua Goetze to lead us in the pledge. </w:t>
      </w:r>
    </w:p>
    <w:p w:rsidR="009F65E4" w:rsidRPr="009F65E4" w:rsidRDefault="009F65E4" w:rsidP="009F65E4">
      <w:pPr>
        <w:numPr>
          <w:ilvl w:val="0"/>
          <w:numId w:val="2"/>
        </w:numPr>
        <w:textAlignment w:val="baseline"/>
        <w:rPr>
          <w:rFonts w:ascii="Calibri" w:hAnsi="Calibri" w:cs="Times New Roman"/>
          <w:color w:val="000000"/>
          <w:sz w:val="22"/>
          <w:szCs w:val="22"/>
        </w:rPr>
      </w:pPr>
      <w:r w:rsidRPr="009F65E4">
        <w:rPr>
          <w:rFonts w:ascii="Calibri" w:hAnsi="Calibri" w:cs="Times New Roman"/>
          <w:color w:val="000000"/>
          <w:sz w:val="22"/>
          <w:szCs w:val="22"/>
        </w:rPr>
        <w:t>Roll Call</w:t>
      </w:r>
    </w:p>
    <w:p w:rsidR="009F65E4" w:rsidRPr="009F65E4" w:rsidRDefault="009F65E4" w:rsidP="009F65E4">
      <w:pPr>
        <w:numPr>
          <w:ilvl w:val="1"/>
          <w:numId w:val="3"/>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Also in attendance were Abingdon-Avon (13 Delegates, 2 Advisors); Dee-Mack (9 Delegates, 2 Advisors); Delavan (16 Delegates, 1 Advisor); Elmwood (10 Delegates, 1 Advisors); Eureka (38 Delegates, 2 Advisors): </w:t>
      </w:r>
      <w:proofErr w:type="spellStart"/>
      <w:r w:rsidRPr="009F65E4">
        <w:rPr>
          <w:rFonts w:ascii="Calibri" w:hAnsi="Calibri" w:cs="Times New Roman"/>
          <w:color w:val="000000"/>
          <w:sz w:val="22"/>
          <w:szCs w:val="22"/>
        </w:rPr>
        <w:t>Lowpoint</w:t>
      </w:r>
      <w:proofErr w:type="spellEnd"/>
      <w:r w:rsidRPr="009F65E4">
        <w:rPr>
          <w:rFonts w:ascii="Calibri" w:hAnsi="Calibri" w:cs="Times New Roman"/>
          <w:color w:val="000000"/>
          <w:sz w:val="22"/>
          <w:szCs w:val="22"/>
        </w:rPr>
        <w:t xml:space="preserve"> Washburn (0 Delegates, 0 Advisors); Midwest Central (28 Delegates, 1 Advisor); Morton (12 Delegates, 2 Advisors); </w:t>
      </w:r>
      <w:proofErr w:type="spellStart"/>
      <w:r w:rsidRPr="009F65E4">
        <w:rPr>
          <w:rFonts w:ascii="Calibri" w:hAnsi="Calibri" w:cs="Times New Roman"/>
          <w:color w:val="000000"/>
          <w:sz w:val="22"/>
          <w:szCs w:val="22"/>
        </w:rPr>
        <w:t>Pekin</w:t>
      </w:r>
      <w:proofErr w:type="spellEnd"/>
      <w:r w:rsidRPr="009F65E4">
        <w:rPr>
          <w:rFonts w:ascii="Calibri" w:hAnsi="Calibri" w:cs="Times New Roman"/>
          <w:color w:val="000000"/>
          <w:sz w:val="22"/>
          <w:szCs w:val="22"/>
        </w:rPr>
        <w:t xml:space="preserve"> (11 Delegates, 2 Advisors); Stark County (10 Delegates, 1 Advisor); Tremont (38 Delegates, 1 Advisor). </w:t>
      </w:r>
    </w:p>
    <w:p w:rsidR="009F65E4" w:rsidRPr="009F65E4" w:rsidRDefault="009F65E4" w:rsidP="009F65E4">
      <w:pPr>
        <w:numPr>
          <w:ilvl w:val="0"/>
          <w:numId w:val="3"/>
        </w:numPr>
        <w:textAlignment w:val="baseline"/>
        <w:rPr>
          <w:rFonts w:ascii="Calibri" w:hAnsi="Calibri" w:cs="Times New Roman"/>
          <w:color w:val="000000"/>
          <w:sz w:val="22"/>
          <w:szCs w:val="22"/>
        </w:rPr>
      </w:pPr>
      <w:r w:rsidRPr="009F65E4">
        <w:rPr>
          <w:rFonts w:ascii="Calibri" w:hAnsi="Calibri" w:cs="Times New Roman"/>
          <w:color w:val="000000"/>
          <w:sz w:val="22"/>
          <w:szCs w:val="22"/>
        </w:rPr>
        <w:t>Officer Reports</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President Kimberly Roskamp - Explained the Community Service project for this year as Special Olympics, and continued the Travelling Trophy. Mentioned the Hopewell Leader Scholarship and all of the requirements. Included information about protocol of making a motion. The new flag was also mentioned and displayed for everyone to see. </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First Vice President Morgan Patrick - Updated District Directory and all Advisors should’ve received a copy of Honor Delegate Book.</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Second Vice President Sidney Ropp - Physical copies of the May Council Connection have been distributed. An attachment has been uploaded to the Hopewell District Website for anyone to view. The November Council Connection was distributed to all folders. </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Everyone read the minutes from State Convention on May 5, 2016, individually to him or herself.  President Kimberly Roskamp asked if there were any corrections.  There were no corrections. The minutes were approved.</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Treasurer Reka Jeckel read the treasurer’s report and told that the balance of the account is now at $4593.39.</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Convention Secretary Joshua Goetze </w:t>
      </w:r>
      <w:proofErr w:type="gramStart"/>
      <w:r w:rsidRPr="009F65E4">
        <w:rPr>
          <w:rFonts w:ascii="Calibri" w:hAnsi="Calibri" w:cs="Times New Roman"/>
          <w:color w:val="000000"/>
          <w:sz w:val="22"/>
          <w:szCs w:val="22"/>
        </w:rPr>
        <w:t>-  Joshua</w:t>
      </w:r>
      <w:proofErr w:type="gramEnd"/>
      <w:r w:rsidRPr="009F65E4">
        <w:rPr>
          <w:rFonts w:ascii="Calibri" w:hAnsi="Calibri" w:cs="Times New Roman"/>
          <w:color w:val="000000"/>
          <w:sz w:val="22"/>
          <w:szCs w:val="22"/>
        </w:rPr>
        <w:t xml:space="preserve"> reported that planning for Fall Workshop was very well. He also reported that there were 185 individuals registered to attend the convention with 15 advisors.</w:t>
      </w:r>
    </w:p>
    <w:p w:rsidR="009F65E4" w:rsidRPr="009F65E4" w:rsidRDefault="009F65E4" w:rsidP="009F65E4">
      <w:pPr>
        <w:numPr>
          <w:ilvl w:val="1"/>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Liaison Brianna Davis - Website is fully updated.</w:t>
      </w:r>
    </w:p>
    <w:p w:rsidR="009F65E4" w:rsidRPr="009F65E4" w:rsidRDefault="009F65E4" w:rsidP="009F65E4">
      <w:pPr>
        <w:numPr>
          <w:ilvl w:val="0"/>
          <w:numId w:val="4"/>
        </w:numPr>
        <w:textAlignment w:val="baseline"/>
        <w:rPr>
          <w:rFonts w:ascii="Calibri" w:hAnsi="Calibri" w:cs="Times New Roman"/>
          <w:color w:val="000000"/>
          <w:sz w:val="22"/>
          <w:szCs w:val="22"/>
        </w:rPr>
      </w:pPr>
      <w:r w:rsidRPr="009F65E4">
        <w:rPr>
          <w:rFonts w:ascii="Calibri" w:hAnsi="Calibri" w:cs="Times New Roman"/>
          <w:color w:val="000000"/>
          <w:sz w:val="22"/>
          <w:szCs w:val="22"/>
        </w:rPr>
        <w:t>Speakers</w:t>
      </w:r>
    </w:p>
    <w:p w:rsidR="009F65E4" w:rsidRPr="009F65E4" w:rsidRDefault="009F65E4" w:rsidP="009F65E4">
      <w:pPr>
        <w:numPr>
          <w:ilvl w:val="1"/>
          <w:numId w:val="5"/>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Way ahead of schedule, time filler was used. Joshua Goetze introduced first speaker at 9:15 A.M. </w:t>
      </w:r>
    </w:p>
    <w:p w:rsidR="009F65E4" w:rsidRPr="009F65E4" w:rsidRDefault="009F65E4" w:rsidP="009F65E4">
      <w:pPr>
        <w:numPr>
          <w:ilvl w:val="0"/>
          <w:numId w:val="5"/>
        </w:numPr>
        <w:textAlignment w:val="baseline"/>
        <w:rPr>
          <w:rFonts w:ascii="Calibri" w:hAnsi="Calibri" w:cs="Times New Roman"/>
          <w:color w:val="000000"/>
          <w:sz w:val="22"/>
          <w:szCs w:val="22"/>
        </w:rPr>
      </w:pPr>
      <w:r w:rsidRPr="009F65E4">
        <w:rPr>
          <w:rFonts w:ascii="Calibri" w:hAnsi="Calibri" w:cs="Times New Roman"/>
          <w:color w:val="000000"/>
          <w:sz w:val="22"/>
          <w:szCs w:val="22"/>
        </w:rPr>
        <w:t>Postpone</w:t>
      </w:r>
    </w:p>
    <w:p w:rsidR="009F65E4" w:rsidRPr="009F65E4" w:rsidRDefault="009F65E4" w:rsidP="009F65E4">
      <w:pPr>
        <w:numPr>
          <w:ilvl w:val="1"/>
          <w:numId w:val="6"/>
        </w:numPr>
        <w:textAlignment w:val="baseline"/>
        <w:rPr>
          <w:rFonts w:ascii="Calibri" w:hAnsi="Calibri" w:cs="Times New Roman"/>
          <w:color w:val="000000"/>
          <w:sz w:val="22"/>
          <w:szCs w:val="22"/>
        </w:rPr>
      </w:pPr>
      <w:r w:rsidRPr="009F65E4">
        <w:rPr>
          <w:rFonts w:ascii="Calibri" w:hAnsi="Calibri" w:cs="Times New Roman"/>
          <w:color w:val="000000"/>
          <w:sz w:val="22"/>
          <w:szCs w:val="22"/>
        </w:rPr>
        <w:t>President Tanner Allen called the meeting back to order at 9:31 A.M. where we then broke up into our Discussion Groups. President Tanner Allen then entertained a motion to postpone the Workshop Definitely until 10:30 A.M.</w:t>
      </w:r>
    </w:p>
    <w:p w:rsidR="009F65E4" w:rsidRPr="009F65E4" w:rsidRDefault="009F65E4" w:rsidP="009F65E4">
      <w:pPr>
        <w:numPr>
          <w:ilvl w:val="1"/>
          <w:numId w:val="6"/>
        </w:numPr>
        <w:textAlignment w:val="baseline"/>
        <w:rPr>
          <w:rFonts w:ascii="Calibri" w:hAnsi="Calibri" w:cs="Times New Roman"/>
          <w:color w:val="000000"/>
          <w:sz w:val="22"/>
          <w:szCs w:val="22"/>
        </w:rPr>
      </w:pPr>
      <w:r w:rsidRPr="009F65E4">
        <w:rPr>
          <w:rFonts w:ascii="Calibri" w:hAnsi="Calibri" w:cs="Times New Roman"/>
          <w:color w:val="000000"/>
          <w:sz w:val="22"/>
          <w:szCs w:val="22"/>
        </w:rPr>
        <w:t>President Tanner Allen called the meeting back to order at 10:35 A.M.</w:t>
      </w:r>
    </w:p>
    <w:p w:rsidR="009F65E4" w:rsidRPr="009F65E4" w:rsidRDefault="009F65E4" w:rsidP="009F65E4">
      <w:pPr>
        <w:rPr>
          <w:rFonts w:ascii="Times" w:eastAsia="Times New Roman" w:hAnsi="Times" w:cs="Times New Roman"/>
          <w:sz w:val="20"/>
          <w:szCs w:val="20"/>
        </w:rPr>
      </w:pPr>
    </w:p>
    <w:p w:rsidR="009F65E4" w:rsidRPr="009F65E4" w:rsidRDefault="009F65E4" w:rsidP="009F65E4">
      <w:pPr>
        <w:numPr>
          <w:ilvl w:val="0"/>
          <w:numId w:val="7"/>
        </w:numPr>
        <w:textAlignment w:val="baseline"/>
        <w:rPr>
          <w:rFonts w:ascii="Calibri" w:hAnsi="Calibri" w:cs="Times New Roman"/>
          <w:color w:val="000000"/>
          <w:sz w:val="22"/>
          <w:szCs w:val="22"/>
        </w:rPr>
      </w:pPr>
      <w:r w:rsidRPr="009F65E4">
        <w:rPr>
          <w:rFonts w:ascii="Calibri" w:hAnsi="Calibri" w:cs="Times New Roman"/>
          <w:color w:val="000000"/>
          <w:sz w:val="22"/>
          <w:szCs w:val="22"/>
        </w:rPr>
        <w:t>New Business</w:t>
      </w:r>
    </w:p>
    <w:p w:rsidR="009F65E4" w:rsidRPr="009F65E4" w:rsidRDefault="009F65E4" w:rsidP="009F65E4">
      <w:pPr>
        <w:numPr>
          <w:ilvl w:val="1"/>
          <w:numId w:val="8"/>
        </w:numPr>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Kimberly Roskamp introduced Marissa </w:t>
      </w:r>
      <w:proofErr w:type="spellStart"/>
      <w:r w:rsidRPr="009F65E4">
        <w:rPr>
          <w:rFonts w:ascii="Calibri" w:hAnsi="Calibri" w:cs="Times New Roman"/>
          <w:color w:val="000000"/>
          <w:sz w:val="22"/>
          <w:szCs w:val="22"/>
        </w:rPr>
        <w:t>Kelsheimer</w:t>
      </w:r>
      <w:proofErr w:type="spellEnd"/>
      <w:r w:rsidRPr="009F65E4">
        <w:rPr>
          <w:rFonts w:ascii="Calibri" w:hAnsi="Calibri" w:cs="Times New Roman"/>
          <w:color w:val="000000"/>
          <w:sz w:val="22"/>
          <w:szCs w:val="22"/>
        </w:rPr>
        <w:t xml:space="preserve"> to read the Constitution Committee’s report. Questions to ask potential candidates at </w:t>
      </w:r>
      <w:proofErr w:type="gramStart"/>
      <w:r w:rsidRPr="009F65E4">
        <w:rPr>
          <w:rFonts w:ascii="Calibri" w:hAnsi="Calibri" w:cs="Times New Roman"/>
          <w:color w:val="000000"/>
          <w:sz w:val="22"/>
          <w:szCs w:val="22"/>
        </w:rPr>
        <w:t>Spring</w:t>
      </w:r>
      <w:proofErr w:type="gramEnd"/>
      <w:r w:rsidRPr="009F65E4">
        <w:rPr>
          <w:rFonts w:ascii="Calibri" w:hAnsi="Calibri" w:cs="Times New Roman"/>
          <w:color w:val="000000"/>
          <w:sz w:val="22"/>
          <w:szCs w:val="22"/>
        </w:rPr>
        <w:t xml:space="preserve"> have been made.</w:t>
      </w:r>
    </w:p>
    <w:p w:rsidR="009F65E4" w:rsidRPr="009F65E4" w:rsidRDefault="009F65E4" w:rsidP="009F65E4">
      <w:pPr>
        <w:numPr>
          <w:ilvl w:val="1"/>
          <w:numId w:val="8"/>
        </w:numPr>
        <w:textAlignment w:val="baseline"/>
        <w:rPr>
          <w:rFonts w:ascii="Calibri" w:hAnsi="Calibri" w:cs="Times New Roman"/>
          <w:color w:val="000000"/>
          <w:sz w:val="22"/>
          <w:szCs w:val="22"/>
        </w:rPr>
      </w:pPr>
      <w:r w:rsidRPr="009F65E4">
        <w:rPr>
          <w:rFonts w:ascii="Calibri" w:hAnsi="Calibri" w:cs="Times New Roman"/>
          <w:color w:val="000000"/>
          <w:sz w:val="22"/>
          <w:szCs w:val="22"/>
        </w:rPr>
        <w:t>First Vice President Morgan Patrick handed out Honor Delegate Certificates.</w:t>
      </w:r>
    </w:p>
    <w:p w:rsidR="009F65E4" w:rsidRPr="009F65E4" w:rsidRDefault="009F65E4" w:rsidP="009F65E4">
      <w:pPr>
        <w:numPr>
          <w:ilvl w:val="0"/>
          <w:numId w:val="9"/>
        </w:numPr>
        <w:textAlignment w:val="baseline"/>
        <w:rPr>
          <w:rFonts w:ascii="Calibri" w:hAnsi="Calibri" w:cs="Times New Roman"/>
          <w:color w:val="000000"/>
          <w:sz w:val="22"/>
          <w:szCs w:val="22"/>
        </w:rPr>
      </w:pPr>
      <w:r w:rsidRPr="009F65E4">
        <w:rPr>
          <w:rFonts w:ascii="Calibri" w:hAnsi="Calibri" w:cs="Times New Roman"/>
          <w:color w:val="000000"/>
          <w:sz w:val="22"/>
          <w:szCs w:val="22"/>
        </w:rPr>
        <w:lastRenderedPageBreak/>
        <w:t xml:space="preserve">Adjournment </w:t>
      </w:r>
    </w:p>
    <w:p w:rsidR="009F65E4" w:rsidRPr="009F65E4" w:rsidRDefault="009F65E4" w:rsidP="009F65E4">
      <w:pPr>
        <w:numPr>
          <w:ilvl w:val="1"/>
          <w:numId w:val="10"/>
        </w:numPr>
        <w:spacing w:after="200"/>
        <w:textAlignment w:val="baseline"/>
        <w:rPr>
          <w:rFonts w:ascii="Calibri" w:hAnsi="Calibri" w:cs="Times New Roman"/>
          <w:color w:val="000000"/>
          <w:sz w:val="22"/>
          <w:szCs w:val="22"/>
        </w:rPr>
      </w:pPr>
      <w:r w:rsidRPr="009F65E4">
        <w:rPr>
          <w:rFonts w:ascii="Calibri" w:hAnsi="Calibri" w:cs="Times New Roman"/>
          <w:color w:val="000000"/>
          <w:sz w:val="22"/>
          <w:szCs w:val="22"/>
        </w:rPr>
        <w:t xml:space="preserve">President Kimberly Roskamp made a motion to adjourn the meeting at 12:37 P.M. Julia </w:t>
      </w:r>
      <w:proofErr w:type="spellStart"/>
      <w:r w:rsidRPr="009F65E4">
        <w:rPr>
          <w:rFonts w:ascii="Calibri" w:hAnsi="Calibri" w:cs="Times New Roman"/>
          <w:color w:val="000000"/>
          <w:sz w:val="22"/>
          <w:szCs w:val="22"/>
        </w:rPr>
        <w:t>McCammon</w:t>
      </w:r>
      <w:proofErr w:type="spellEnd"/>
      <w:r w:rsidRPr="009F65E4">
        <w:rPr>
          <w:rFonts w:ascii="Calibri" w:hAnsi="Calibri" w:cs="Times New Roman"/>
          <w:color w:val="000000"/>
          <w:sz w:val="22"/>
          <w:szCs w:val="22"/>
        </w:rPr>
        <w:t xml:space="preserve"> from </w:t>
      </w:r>
      <w:proofErr w:type="spellStart"/>
      <w:r w:rsidRPr="009F65E4">
        <w:rPr>
          <w:rFonts w:ascii="Calibri" w:hAnsi="Calibri" w:cs="Times New Roman"/>
          <w:color w:val="000000"/>
          <w:sz w:val="22"/>
          <w:szCs w:val="22"/>
        </w:rPr>
        <w:t>Pekin</w:t>
      </w:r>
      <w:proofErr w:type="spellEnd"/>
      <w:r w:rsidRPr="009F65E4">
        <w:rPr>
          <w:rFonts w:ascii="Calibri" w:hAnsi="Calibri" w:cs="Times New Roman"/>
          <w:color w:val="000000"/>
          <w:sz w:val="22"/>
          <w:szCs w:val="22"/>
        </w:rPr>
        <w:t xml:space="preserve"> made a motion to adjourn the meeting and Tanner Allen from Midwest Central seconded.  The motion passed. </w:t>
      </w:r>
    </w:p>
    <w:p w:rsidR="009F65E4" w:rsidRPr="009F65E4" w:rsidRDefault="009F65E4" w:rsidP="009F65E4">
      <w:pPr>
        <w:spacing w:after="200"/>
        <w:jc w:val="right"/>
        <w:rPr>
          <w:rFonts w:ascii="Times" w:hAnsi="Times" w:cs="Times New Roman"/>
          <w:sz w:val="20"/>
          <w:szCs w:val="20"/>
        </w:rPr>
      </w:pPr>
      <w:r w:rsidRPr="009F65E4">
        <w:rPr>
          <w:rFonts w:ascii="Calibri" w:hAnsi="Calibri" w:cs="Times New Roman"/>
          <w:color w:val="000000"/>
          <w:sz w:val="22"/>
          <w:szCs w:val="22"/>
        </w:rPr>
        <w:t>Respectfully Submitted,</w:t>
      </w:r>
    </w:p>
    <w:p w:rsidR="009F65E4" w:rsidRPr="009F65E4" w:rsidRDefault="009F65E4" w:rsidP="009F65E4">
      <w:pPr>
        <w:ind w:left="6480"/>
        <w:rPr>
          <w:rFonts w:ascii="Times" w:eastAsia="Times New Roman" w:hAnsi="Times" w:cs="Times New Roman"/>
          <w:sz w:val="20"/>
          <w:szCs w:val="20"/>
        </w:rPr>
      </w:pPr>
      <w:r w:rsidRPr="009F65E4">
        <w:rPr>
          <w:rFonts w:ascii="Times" w:eastAsia="Times New Roman" w:hAnsi="Times" w:cs="Times New Roman"/>
          <w:sz w:val="20"/>
          <w:szCs w:val="20"/>
        </w:rPr>
        <w:br/>
      </w:r>
      <w:bookmarkStart w:id="0" w:name="_GoBack"/>
      <w:bookmarkEnd w:id="0"/>
      <w:r w:rsidRPr="009F65E4">
        <w:rPr>
          <w:rFonts w:ascii="Times" w:eastAsia="Times New Roman" w:hAnsi="Times" w:cs="Times New Roman"/>
          <w:sz w:val="20"/>
          <w:szCs w:val="20"/>
        </w:rPr>
        <w:br/>
      </w:r>
      <w:r w:rsidRPr="009F65E4">
        <w:rPr>
          <w:rFonts w:ascii="Calibri" w:eastAsia="Times New Roman" w:hAnsi="Calibri" w:cs="Times New Roman"/>
          <w:color w:val="000000"/>
          <w:sz w:val="22"/>
          <w:szCs w:val="22"/>
        </w:rPr>
        <w:t>Noah Adrian Farnam</w:t>
      </w:r>
      <w:r w:rsidRPr="009F65E4">
        <w:rPr>
          <w:rFonts w:ascii="Calibri" w:eastAsia="Times New Roman" w:hAnsi="Calibri" w:cs="Times New Roman"/>
          <w:color w:val="000000"/>
          <w:sz w:val="22"/>
          <w:szCs w:val="22"/>
        </w:rPr>
        <w:br/>
        <w:t>Recording Secretary 2017-2018</w:t>
      </w:r>
    </w:p>
    <w:p w:rsidR="00B56527" w:rsidRDefault="00B56527"/>
    <w:sectPr w:rsidR="00B56527" w:rsidSect="00B56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5D7E"/>
    <w:multiLevelType w:val="hybridMultilevel"/>
    <w:tmpl w:val="CCFEE28E"/>
    <w:lvl w:ilvl="0" w:tplc="14B2584A">
      <w:start w:val="6"/>
      <w:numFmt w:val="upperRoman"/>
      <w:lvlText w:val="%1."/>
      <w:lvlJc w:val="right"/>
      <w:pPr>
        <w:tabs>
          <w:tab w:val="num" w:pos="720"/>
        </w:tabs>
        <w:ind w:left="720" w:hanging="360"/>
      </w:pPr>
    </w:lvl>
    <w:lvl w:ilvl="1" w:tplc="7C6CD3A2">
      <w:start w:val="1"/>
      <w:numFmt w:val="decimal"/>
      <w:lvlText w:val="%2."/>
      <w:lvlJc w:val="left"/>
      <w:pPr>
        <w:tabs>
          <w:tab w:val="num" w:pos="1440"/>
        </w:tabs>
        <w:ind w:left="1440" w:hanging="360"/>
      </w:pPr>
    </w:lvl>
    <w:lvl w:ilvl="2" w:tplc="8C926900" w:tentative="1">
      <w:start w:val="1"/>
      <w:numFmt w:val="decimal"/>
      <w:lvlText w:val="%3."/>
      <w:lvlJc w:val="left"/>
      <w:pPr>
        <w:tabs>
          <w:tab w:val="num" w:pos="2160"/>
        </w:tabs>
        <w:ind w:left="2160" w:hanging="360"/>
      </w:pPr>
    </w:lvl>
    <w:lvl w:ilvl="3" w:tplc="8402B64A" w:tentative="1">
      <w:start w:val="1"/>
      <w:numFmt w:val="decimal"/>
      <w:lvlText w:val="%4."/>
      <w:lvlJc w:val="left"/>
      <w:pPr>
        <w:tabs>
          <w:tab w:val="num" w:pos="2880"/>
        </w:tabs>
        <w:ind w:left="2880" w:hanging="360"/>
      </w:pPr>
    </w:lvl>
    <w:lvl w:ilvl="4" w:tplc="B79A0882" w:tentative="1">
      <w:start w:val="1"/>
      <w:numFmt w:val="decimal"/>
      <w:lvlText w:val="%5."/>
      <w:lvlJc w:val="left"/>
      <w:pPr>
        <w:tabs>
          <w:tab w:val="num" w:pos="3600"/>
        </w:tabs>
        <w:ind w:left="3600" w:hanging="360"/>
      </w:pPr>
    </w:lvl>
    <w:lvl w:ilvl="5" w:tplc="A39E86CE" w:tentative="1">
      <w:start w:val="1"/>
      <w:numFmt w:val="decimal"/>
      <w:lvlText w:val="%6."/>
      <w:lvlJc w:val="left"/>
      <w:pPr>
        <w:tabs>
          <w:tab w:val="num" w:pos="4320"/>
        </w:tabs>
        <w:ind w:left="4320" w:hanging="360"/>
      </w:pPr>
    </w:lvl>
    <w:lvl w:ilvl="6" w:tplc="F5FECCF2" w:tentative="1">
      <w:start w:val="1"/>
      <w:numFmt w:val="decimal"/>
      <w:lvlText w:val="%7."/>
      <w:lvlJc w:val="left"/>
      <w:pPr>
        <w:tabs>
          <w:tab w:val="num" w:pos="5040"/>
        </w:tabs>
        <w:ind w:left="5040" w:hanging="360"/>
      </w:pPr>
    </w:lvl>
    <w:lvl w:ilvl="7" w:tplc="110A2FBC" w:tentative="1">
      <w:start w:val="1"/>
      <w:numFmt w:val="decimal"/>
      <w:lvlText w:val="%8."/>
      <w:lvlJc w:val="left"/>
      <w:pPr>
        <w:tabs>
          <w:tab w:val="num" w:pos="5760"/>
        </w:tabs>
        <w:ind w:left="5760" w:hanging="360"/>
      </w:pPr>
    </w:lvl>
    <w:lvl w:ilvl="8" w:tplc="A5EA709E" w:tentative="1">
      <w:start w:val="1"/>
      <w:numFmt w:val="decimal"/>
      <w:lvlText w:val="%9."/>
      <w:lvlJc w:val="left"/>
      <w:pPr>
        <w:tabs>
          <w:tab w:val="num" w:pos="6480"/>
        </w:tabs>
        <w:ind w:left="6480" w:hanging="360"/>
      </w:pPr>
    </w:lvl>
  </w:abstractNum>
  <w:abstractNum w:abstractNumId="1">
    <w:nsid w:val="5876641C"/>
    <w:multiLevelType w:val="multilevel"/>
    <w:tmpl w:val="8994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1"/>
    <w:lvlOverride w:ilvl="0">
      <w:lvl w:ilvl="0">
        <w:numFmt w:val="upperRoman"/>
        <w:lvlText w:val="%1."/>
        <w:lvlJc w:val="right"/>
      </w:lvl>
    </w:lvlOverride>
    <w:lvlOverride w:ilvl="1">
      <w:lvl w:ilvl="1">
        <w:numFmt w:val="upperLetter"/>
        <w:lvlText w:val="%2."/>
        <w:lvlJc w:val="left"/>
      </w:lvl>
    </w:lvlOverride>
  </w:num>
  <w:num w:numId="6">
    <w:abstractNumId w:val="1"/>
    <w:lvlOverride w:ilvl="0">
      <w:lvl w:ilvl="0">
        <w:numFmt w:val="upperRoman"/>
        <w:lvlText w:val="%1."/>
        <w:lvlJc w:val="right"/>
      </w:lvl>
    </w:lvlOverride>
    <w:lvlOverride w:ilvl="1">
      <w:lvl w:ilvl="1">
        <w:numFmt w:val="upperLetter"/>
        <w:lvlText w:val="%2."/>
        <w:lvlJc w:val="left"/>
      </w:lvl>
    </w:lvlOverride>
  </w:num>
  <w:num w:numId="7">
    <w:abstractNumId w:val="0"/>
  </w:num>
  <w:num w:numId="8">
    <w:abstractNumId w:val="0"/>
    <w:lvlOverride w:ilvl="1">
      <w:lvl w:ilvl="1" w:tplc="7C6CD3A2">
        <w:numFmt w:val="upperLetter"/>
        <w:lvlText w:val="%2."/>
        <w:lvlJc w:val="left"/>
      </w:lvl>
    </w:lvlOverride>
  </w:num>
  <w:num w:numId="9">
    <w:abstractNumId w:val="0"/>
    <w:lvlOverride w:ilvl="0">
      <w:lvl w:ilvl="0" w:tplc="14B2584A">
        <w:numFmt w:val="upperRoman"/>
        <w:lvlText w:val="%1."/>
        <w:lvlJc w:val="right"/>
      </w:lvl>
    </w:lvlOverride>
    <w:lvlOverride w:ilvl="1">
      <w:lvl w:ilvl="1" w:tplc="7C6CD3A2">
        <w:numFmt w:val="upperLetter"/>
        <w:lvlText w:val="%2."/>
        <w:lvlJc w:val="left"/>
      </w:lvl>
    </w:lvlOverride>
  </w:num>
  <w:num w:numId="10">
    <w:abstractNumId w:val="0"/>
    <w:lvlOverride w:ilvl="0">
      <w:lvl w:ilvl="0" w:tplc="14B2584A">
        <w:numFmt w:val="upperRoman"/>
        <w:lvlText w:val="%1."/>
        <w:lvlJc w:val="right"/>
      </w:lvl>
    </w:lvlOverride>
    <w:lvlOverride w:ilvl="1">
      <w:lvl w:ilvl="1" w:tplc="7C6CD3A2">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E4"/>
    <w:rsid w:val="009F65E4"/>
    <w:rsid w:val="00B5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2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5E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5E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Davis</dc:creator>
  <cp:keywords/>
  <dc:description/>
  <cp:lastModifiedBy>Brianna Davis</cp:lastModifiedBy>
  <cp:revision>1</cp:revision>
  <dcterms:created xsi:type="dcterms:W3CDTF">2018-01-02T23:08:00Z</dcterms:created>
  <dcterms:modified xsi:type="dcterms:W3CDTF">2018-01-02T23:09:00Z</dcterms:modified>
</cp:coreProperties>
</file>